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BED9" w14:textId="29C13821" w:rsidR="00717B2B" w:rsidRDefault="00717B2B" w:rsidP="005F26F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FB1B36C" w14:textId="77777777" w:rsidR="00E33FC2" w:rsidRPr="00E33FC2" w:rsidRDefault="00E33FC2" w:rsidP="00E33FC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33FC2">
              <w:rPr>
                <w:rFonts w:ascii="Arial" w:hAnsi="Arial" w:cs="Arial"/>
                <w:b/>
              </w:rPr>
              <w:t xml:space="preserve">Chapter 5, </w:t>
            </w:r>
            <w:r w:rsidRPr="00E33FC2">
              <w:rPr>
                <w:rFonts w:ascii="Arial" w:hAnsi="Arial" w:cs="Arial"/>
                <w:b/>
                <w:i/>
                <w:iCs/>
              </w:rPr>
              <w:t>Under Normal Circumstances</w:t>
            </w:r>
            <w:r w:rsidRPr="00E33FC2">
              <w:rPr>
                <w:rFonts w:ascii="Arial" w:hAnsi="Arial" w:cs="Arial"/>
                <w:b/>
              </w:rPr>
              <w:t xml:space="preserve"> (Pages 117 – 138)</w:t>
            </w:r>
          </w:p>
          <w:p w14:paraId="7F3CF8EB" w14:textId="77777777" w:rsidR="00E33FC2" w:rsidRPr="00E33FC2" w:rsidRDefault="00E33FC2" w:rsidP="00E33FC2">
            <w:pPr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  <w:b/>
              </w:rPr>
              <w:t xml:space="preserve">OBJECTIVES: 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000000"/>
                </w:rPr>
                <w:id w:val="-1122224466"/>
                <w:text/>
              </w:sdtPr>
              <w:sdtContent>
                <w:r w:rsidRPr="00E33FC2">
                  <w:rPr>
                    <w:rFonts w:ascii="Arial" w:hAnsi="Arial" w:cs="Arial"/>
                    <w:b/>
                    <w:bCs/>
                    <w:iCs/>
                    <w:color w:val="000000"/>
                  </w:rPr>
                  <w:t xml:space="preserve"> </w:t>
                </w:r>
              </w:sdtContent>
            </w:sdt>
          </w:p>
          <w:p w14:paraId="61264289" w14:textId="5F1DA57E" w:rsidR="00E33FC2" w:rsidRPr="00E33FC2" w:rsidRDefault="00E33FC2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</w:rPr>
              <w:t xml:space="preserve">- Understand how extraordinary a standardized value may be by using a Normal Model and knowing when it will be appropriate.                                                                                                                   - Know how to calculate a z-score.                                                                                                                                        - Estimate the percentage of observations falling within 1, 2, or 3 standard deviations of the mean, using </w:t>
            </w:r>
            <w:proofErr w:type="gramStart"/>
            <w:r w:rsidRPr="00E33FC2">
              <w:rPr>
                <w:rFonts w:ascii="Arial" w:eastAsia="Calibri" w:hAnsi="Arial" w:cs="Arial"/>
                <w:i/>
                <w:iCs/>
              </w:rPr>
              <w:t>The</w:t>
            </w:r>
            <w:proofErr w:type="gramEnd"/>
            <w:r w:rsidRPr="00E33FC2">
              <w:rPr>
                <w:rFonts w:ascii="Arial" w:eastAsia="Calibri" w:hAnsi="Arial" w:cs="Arial"/>
                <w:i/>
                <w:iCs/>
              </w:rPr>
              <w:t xml:space="preserve"> 68-95-99.7% Rule</w:t>
            </w:r>
            <w:r w:rsidRPr="00E33FC2">
              <w:rPr>
                <w:rFonts w:ascii="Arial" w:eastAsia="Calibri" w:hAnsi="Arial" w:cs="Arial"/>
              </w:rPr>
              <w:t xml:space="preserve">, aka </w:t>
            </w:r>
            <w:r w:rsidRPr="00E33FC2">
              <w:rPr>
                <w:rFonts w:ascii="Arial" w:eastAsia="Calibri" w:hAnsi="Arial" w:cs="Arial"/>
                <w:i/>
                <w:iCs/>
              </w:rPr>
              <w:t xml:space="preserve">The Empirical </w:t>
            </w:r>
            <w:r w:rsidR="00FF521D">
              <w:rPr>
                <w:rFonts w:ascii="Arial" w:eastAsia="Calibri" w:hAnsi="Arial" w:cs="Arial"/>
                <w:i/>
                <w:iCs/>
              </w:rPr>
              <w:t>R</w:t>
            </w:r>
            <w:r w:rsidRPr="00E33FC2">
              <w:rPr>
                <w:rFonts w:ascii="Arial" w:eastAsia="Calibri" w:hAnsi="Arial" w:cs="Arial"/>
                <w:i/>
                <w:iCs/>
              </w:rPr>
              <w:t>ule</w:t>
            </w:r>
            <w:r w:rsidRPr="00E33FC2">
              <w:rPr>
                <w:rFonts w:ascii="Arial" w:eastAsia="Calibri" w:hAnsi="Arial" w:cs="Arial"/>
              </w:rPr>
              <w:t>.                                                                                                                                                                                                                      - Know how to compare values of different variables using their z-scores.</w:t>
            </w:r>
          </w:p>
          <w:p w14:paraId="13D362A8" w14:textId="77777777" w:rsidR="00E33FC2" w:rsidRPr="00E33FC2" w:rsidRDefault="00E33FC2" w:rsidP="00E33FC2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E33FC2">
              <w:rPr>
                <w:rFonts w:ascii="Arial" w:eastAsia="Calibri" w:hAnsi="Arial" w:cs="Arial"/>
              </w:rPr>
              <w:t xml:space="preserve">- Use your TI-84 calculator to find Normal Percentages when given the </w:t>
            </w:r>
            <w:proofErr w:type="gramStart"/>
            <w:r w:rsidRPr="00E33FC2">
              <w:rPr>
                <w:rFonts w:ascii="Arial" w:eastAsia="Calibri" w:hAnsi="Arial" w:cs="Arial"/>
              </w:rPr>
              <w:t>mean</w:t>
            </w:r>
            <w:proofErr w:type="gramEnd"/>
            <w:r w:rsidRPr="00E33FC2">
              <w:rPr>
                <w:rFonts w:ascii="Arial" w:eastAsia="Calibri" w:hAnsi="Arial" w:cs="Arial"/>
              </w:rPr>
              <w:t xml:space="preserve"> and the standard deviation of a particular normal distribution.</w:t>
            </w:r>
          </w:p>
          <w:p w14:paraId="63D6EC19" w14:textId="14A77A4E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TUES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12.3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</w:p>
          <w:p w14:paraId="0FF2FF89" w14:textId="545CB41A" w:rsidR="000C24CC" w:rsidRPr="000C24CC" w:rsidRDefault="000C24CC" w:rsidP="000C24CC">
            <w:pPr>
              <w:spacing w:after="160" w:line="259" w:lineRule="auto"/>
              <w:rPr>
                <w:rFonts w:ascii="Arial" w:hAnsi="Arial" w:cs="Arial"/>
              </w:rPr>
            </w:pPr>
            <w:r w:rsidRPr="000C24CC">
              <w:rPr>
                <w:rFonts w:ascii="Arial" w:hAnsi="Arial" w:cs="Arial"/>
                <w:b/>
                <w:bCs/>
              </w:rPr>
              <w:t>Review</w:t>
            </w:r>
            <w:bookmarkStart w:id="0" w:name="_Hlk118035339"/>
            <w:r w:rsidRPr="000C24CC">
              <w:rPr>
                <w:rFonts w:ascii="Arial" w:hAnsi="Arial" w:cs="Arial"/>
              </w:rPr>
              <w:t xml:space="preserve"> </w:t>
            </w:r>
            <w:r w:rsidRPr="000C24CC">
              <w:rPr>
                <w:rFonts w:ascii="Arial" w:hAnsi="Arial" w:cs="Arial"/>
                <w:i/>
                <w:iCs/>
              </w:rPr>
              <w:t>The 68-95-99.7% Rule</w:t>
            </w:r>
            <w:bookmarkEnd w:id="0"/>
            <w:r w:rsidRPr="000C24CC">
              <w:rPr>
                <w:rFonts w:ascii="Arial" w:hAnsi="Arial" w:cs="Arial"/>
              </w:rPr>
              <w:t xml:space="preserve">, aka </w:t>
            </w:r>
            <w:r w:rsidRPr="000C24CC">
              <w:rPr>
                <w:rFonts w:ascii="Arial" w:hAnsi="Arial" w:cs="Arial"/>
                <w:i/>
                <w:iCs/>
              </w:rPr>
              <w:t>The Empirical Rule</w:t>
            </w:r>
            <w:r w:rsidRPr="000C24CC">
              <w:rPr>
                <w:rFonts w:ascii="Arial" w:hAnsi="Arial" w:cs="Arial"/>
              </w:rPr>
              <w:t xml:space="preserve">, by doing #20 and #21 on page 139. Also, </w:t>
            </w:r>
            <w:r w:rsidRPr="000C24CC">
              <w:rPr>
                <w:rFonts w:ascii="Arial" w:hAnsi="Arial" w:cs="Arial"/>
                <w:b/>
                <w:bCs/>
                <w:i/>
                <w:iCs/>
              </w:rPr>
              <w:t xml:space="preserve">Just </w:t>
            </w:r>
            <w:proofErr w:type="gramStart"/>
            <w:r w:rsidRPr="000C24CC">
              <w:rPr>
                <w:rFonts w:ascii="Arial" w:hAnsi="Arial" w:cs="Arial"/>
                <w:b/>
                <w:bCs/>
                <w:i/>
                <w:iCs/>
              </w:rPr>
              <w:t>Checking</w:t>
            </w:r>
            <w:r w:rsidRPr="000C24CC">
              <w:rPr>
                <w:rFonts w:ascii="Arial" w:hAnsi="Arial" w:cs="Arial"/>
              </w:rPr>
              <w:t>, #</w:t>
            </w:r>
            <w:proofErr w:type="gramEnd"/>
            <w:r w:rsidRPr="000C24CC">
              <w:rPr>
                <w:rFonts w:ascii="Arial" w:hAnsi="Arial" w:cs="Arial"/>
              </w:rPr>
              <w:t>4, #5 on page 126. Note that the answers are on page143.</w:t>
            </w:r>
          </w:p>
          <w:p w14:paraId="7841E5F6" w14:textId="77777777" w:rsidR="000C24CC" w:rsidRPr="000C24CC" w:rsidRDefault="000C24CC" w:rsidP="000C24CC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0C24CC">
              <w:rPr>
                <w:rFonts w:ascii="Arial" w:hAnsi="Arial" w:cs="Arial"/>
                <w:b/>
                <w:bCs/>
              </w:rPr>
              <w:t xml:space="preserve">Homework:  </w:t>
            </w:r>
          </w:p>
          <w:p w14:paraId="131FFB3E" w14:textId="099BC102" w:rsidR="000C24CC" w:rsidRPr="000C24CC" w:rsidRDefault="000C24CC" w:rsidP="000C24C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C24CC">
              <w:rPr>
                <w:rFonts w:ascii="Arial" w:hAnsi="Arial" w:cs="Arial"/>
                <w:b/>
                <w:bCs/>
              </w:rPr>
              <w:t>Study for a Quiz (</w:t>
            </w:r>
            <w:r w:rsidRPr="000C24CC">
              <w:rPr>
                <w:rFonts w:ascii="Arial" w:hAnsi="Arial" w:cs="Arial"/>
                <w:i/>
                <w:iCs/>
              </w:rPr>
              <w:t>The 68-95-99.7% Rule</w:t>
            </w:r>
            <w:r w:rsidRPr="000C24CC">
              <w:rPr>
                <w:rFonts w:ascii="Arial" w:hAnsi="Arial" w:cs="Arial"/>
                <w:b/>
                <w:bCs/>
              </w:rPr>
              <w:t xml:space="preserve">) </w:t>
            </w:r>
            <w:r w:rsidRPr="000C24CC">
              <w:rPr>
                <w:rFonts w:ascii="Arial" w:hAnsi="Arial" w:cs="Arial"/>
              </w:rPr>
              <w:t>to be taken on Thursday</w:t>
            </w:r>
            <w:r w:rsidR="00852D0D">
              <w:rPr>
                <w:rFonts w:ascii="Arial" w:hAnsi="Arial" w:cs="Arial"/>
              </w:rPr>
              <w:t xml:space="preserve"> without using your notes.</w:t>
            </w:r>
          </w:p>
          <w:p w14:paraId="4CF62A27" w14:textId="77777777" w:rsidR="000C24CC" w:rsidRPr="000C24CC" w:rsidRDefault="000C24CC" w:rsidP="000C24CC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C24CC">
              <w:rPr>
                <w:rFonts w:ascii="Arial" w:hAnsi="Arial" w:cs="Arial"/>
              </w:rPr>
              <w:t xml:space="preserve">Page </w:t>
            </w:r>
            <w:proofErr w:type="gramStart"/>
            <w:r w:rsidRPr="000C24CC">
              <w:rPr>
                <w:rFonts w:ascii="Arial" w:hAnsi="Arial" w:cs="Arial"/>
              </w:rPr>
              <w:t>137 (#</w:t>
            </w:r>
            <w:proofErr w:type="gramEnd"/>
            <w:r w:rsidRPr="000C24CC">
              <w:rPr>
                <w:rFonts w:ascii="Arial" w:hAnsi="Arial" w:cs="Arial"/>
              </w:rPr>
              <w:t>1); page 138 (#14,16, 18, 19).</w:t>
            </w:r>
          </w:p>
          <w:p w14:paraId="0129BED4" w14:textId="2F5DAA24" w:rsidR="00583C15" w:rsidRDefault="00583C15" w:rsidP="00583C15">
            <w:pPr>
              <w:rPr>
                <w:rFonts w:ascii="Arial" w:hAnsi="Arial" w:cs="Arial"/>
                <w:b/>
                <w:highlight w:val="lightGray"/>
              </w:rPr>
            </w:pPr>
          </w:p>
          <w:p w14:paraId="38D566E4" w14:textId="77777777" w:rsidR="003261E6" w:rsidRDefault="003261E6" w:rsidP="00583C15">
            <w:pPr>
              <w:rPr>
                <w:rFonts w:ascii="Arial" w:hAnsi="Arial" w:cs="Arial"/>
                <w:b/>
                <w:highlight w:val="lightGray"/>
              </w:rPr>
            </w:pPr>
          </w:p>
          <w:p w14:paraId="3B40C0B5" w14:textId="77777777" w:rsidR="003261E6" w:rsidRPr="002A5D45" w:rsidRDefault="003261E6" w:rsidP="00583C15">
            <w:pPr>
              <w:rPr>
                <w:rFonts w:ascii="Arial" w:hAnsi="Arial" w:cs="Arial"/>
                <w:b/>
                <w:highlight w:val="lightGray"/>
              </w:rPr>
            </w:pPr>
          </w:p>
          <w:p w14:paraId="728E5CEE" w14:textId="77777777" w:rsidR="00583C15" w:rsidRPr="00396BCF" w:rsidRDefault="00583C15" w:rsidP="00583C15">
            <w:pPr>
              <w:spacing w:after="160" w:line="259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6767C25" w14:textId="74B7F951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THURS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5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</w:p>
          <w:p w14:paraId="21BE4AA0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6D326DB2" w14:textId="77777777" w:rsidR="00144ED6" w:rsidRDefault="00144ED6" w:rsidP="00144ED6">
            <w:pPr>
              <w:spacing w:after="160" w:line="259" w:lineRule="auto"/>
              <w:rPr>
                <w:rFonts w:ascii="Arial" w:hAnsi="Arial" w:cs="Arial"/>
              </w:rPr>
            </w:pPr>
            <w:r w:rsidRPr="00144ED6">
              <w:rPr>
                <w:rFonts w:ascii="Arial" w:hAnsi="Arial" w:cs="Arial"/>
                <w:b/>
                <w:bCs/>
              </w:rPr>
              <w:t>Discuss the previously assigned work:</w:t>
            </w:r>
            <w:r w:rsidRPr="00144ED6">
              <w:rPr>
                <w:rFonts w:ascii="Arial" w:hAnsi="Arial" w:cs="Arial"/>
              </w:rPr>
              <w:t xml:space="preserve"> Page </w:t>
            </w:r>
            <w:proofErr w:type="gramStart"/>
            <w:r w:rsidRPr="00144ED6">
              <w:rPr>
                <w:rFonts w:ascii="Arial" w:hAnsi="Arial" w:cs="Arial"/>
              </w:rPr>
              <w:t>137 (#</w:t>
            </w:r>
            <w:proofErr w:type="gramEnd"/>
            <w:r w:rsidRPr="00144ED6">
              <w:rPr>
                <w:rFonts w:ascii="Arial" w:hAnsi="Arial" w:cs="Arial"/>
              </w:rPr>
              <w:t>1); page 138 (#14, 16, 18, 19).</w:t>
            </w:r>
          </w:p>
          <w:p w14:paraId="40A21C80" w14:textId="6BD09E6E" w:rsidR="008244F6" w:rsidRPr="00144ED6" w:rsidRDefault="008244F6" w:rsidP="008244F6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144ED6">
              <w:rPr>
                <w:rFonts w:ascii="Arial" w:hAnsi="Arial" w:cs="Arial"/>
                <w:b/>
                <w:bCs/>
              </w:rPr>
              <w:t>Quiz (</w:t>
            </w:r>
            <w:r w:rsidRPr="00144ED6">
              <w:rPr>
                <w:rFonts w:ascii="Arial" w:hAnsi="Arial" w:cs="Arial"/>
                <w:i/>
                <w:iCs/>
              </w:rPr>
              <w:t>The 68-95-99.7% Rule</w:t>
            </w:r>
            <w:r w:rsidRPr="00144ED6">
              <w:rPr>
                <w:rFonts w:ascii="Arial" w:hAnsi="Arial" w:cs="Arial"/>
                <w:b/>
                <w:bCs/>
              </w:rPr>
              <w:t>)</w:t>
            </w:r>
            <w:r w:rsidR="00852D0D">
              <w:rPr>
                <w:rFonts w:ascii="Arial" w:hAnsi="Arial" w:cs="Arial"/>
                <w:b/>
                <w:bCs/>
              </w:rPr>
              <w:t xml:space="preserve"> (Take without using your notes.)</w:t>
            </w:r>
          </w:p>
          <w:p w14:paraId="0B7E95B1" w14:textId="77777777" w:rsidR="008244F6" w:rsidRDefault="00144ED6" w:rsidP="00144ED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144ED6">
              <w:rPr>
                <w:rFonts w:ascii="Arial" w:hAnsi="Arial" w:cs="Arial"/>
                <w:b/>
                <w:bCs/>
              </w:rPr>
              <w:t xml:space="preserve">Homework/Class Work:  </w:t>
            </w:r>
          </w:p>
          <w:p w14:paraId="6E2ACE25" w14:textId="77777777" w:rsidR="008244F6" w:rsidRPr="008244F6" w:rsidRDefault="00144ED6" w:rsidP="008244F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8244F6">
              <w:rPr>
                <w:rFonts w:ascii="Arial" w:hAnsi="Arial" w:cs="Arial"/>
                <w:b/>
                <w:bCs/>
                <w:i/>
                <w:iCs/>
              </w:rPr>
              <w:t xml:space="preserve">Do </w:t>
            </w:r>
            <w:proofErr w:type="gramStart"/>
            <w:r w:rsidRPr="008244F6">
              <w:rPr>
                <w:rFonts w:ascii="Arial" w:hAnsi="Arial" w:cs="Arial"/>
                <w:b/>
                <w:bCs/>
                <w:i/>
                <w:iCs/>
              </w:rPr>
              <w:t>the Math</w:t>
            </w:r>
            <w:r w:rsidRPr="008244F6">
              <w:rPr>
                <w:rFonts w:ascii="Arial" w:hAnsi="Arial" w:cs="Arial"/>
                <w:b/>
                <w:bCs/>
              </w:rPr>
              <w:t>,</w:t>
            </w:r>
            <w:r w:rsidRPr="008244F6">
              <w:rPr>
                <w:rFonts w:ascii="Arial" w:hAnsi="Arial" w:cs="Arial"/>
              </w:rPr>
              <w:t xml:space="preserve"> #</w:t>
            </w:r>
            <w:proofErr w:type="gramEnd"/>
            <w:r w:rsidRPr="008244F6">
              <w:rPr>
                <w:rFonts w:ascii="Arial" w:hAnsi="Arial" w:cs="Arial"/>
              </w:rPr>
              <w:t>8, on page 128. Note that the answers are on page 143.</w:t>
            </w:r>
          </w:p>
          <w:p w14:paraId="22A99001" w14:textId="0A77B8BE" w:rsidR="00144ED6" w:rsidRPr="008244F6" w:rsidRDefault="008244F6" w:rsidP="008244F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proofErr w:type="gramStart"/>
            <w:r w:rsidRPr="008244F6">
              <w:rPr>
                <w:rFonts w:ascii="Arial" w:hAnsi="Arial" w:cs="Arial"/>
              </w:rPr>
              <w:t>Also, #</w:t>
            </w:r>
            <w:proofErr w:type="gramEnd"/>
            <w:r w:rsidR="00144ED6" w:rsidRPr="008244F6">
              <w:rPr>
                <w:rFonts w:ascii="Arial" w:hAnsi="Arial" w:cs="Arial"/>
              </w:rPr>
              <w:t>34 on page 140.</w:t>
            </w:r>
          </w:p>
          <w:p w14:paraId="05276680" w14:textId="0812E2C2" w:rsidR="008244F6" w:rsidRPr="008244F6" w:rsidRDefault="008244F6" w:rsidP="008244F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</w:rPr>
            </w:pPr>
            <w:r w:rsidRPr="008244F6">
              <w:rPr>
                <w:rFonts w:ascii="Arial" w:hAnsi="Arial" w:cs="Arial"/>
                <w:b/>
                <w:bCs/>
              </w:rPr>
              <w:t xml:space="preserve">Read </w:t>
            </w:r>
            <w:r w:rsidRPr="008244F6">
              <w:rPr>
                <w:rFonts w:ascii="Arial" w:hAnsi="Arial" w:cs="Arial"/>
                <w:b/>
                <w:bCs/>
              </w:rPr>
              <w:t>the TI</w:t>
            </w:r>
            <w:r w:rsidRPr="008244F6">
              <w:rPr>
                <w:rFonts w:ascii="Arial" w:hAnsi="Arial" w:cs="Arial"/>
                <w:b/>
                <w:bCs/>
                <w:i/>
                <w:iCs/>
              </w:rPr>
              <w:t>-Tips</w:t>
            </w:r>
            <w:r w:rsidRPr="008244F6">
              <w:rPr>
                <w:rFonts w:ascii="Arial" w:hAnsi="Arial" w:cs="Arial"/>
              </w:rPr>
              <w:t xml:space="preserve"> on pages 127 and 128.</w:t>
            </w:r>
          </w:p>
          <w:p w14:paraId="32D3DF39" w14:textId="77777777" w:rsidR="008244F6" w:rsidRPr="00144ED6" w:rsidRDefault="008244F6" w:rsidP="00144ED6">
            <w:pPr>
              <w:spacing w:after="160" w:line="259" w:lineRule="auto"/>
              <w:rPr>
                <w:rFonts w:ascii="Arial" w:hAnsi="Arial" w:cs="Arial"/>
              </w:rPr>
            </w:pPr>
          </w:p>
          <w:p w14:paraId="35760457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5FB25AA8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1C03638A" w14:textId="77777777" w:rsidR="00DC2F4B" w:rsidRDefault="00DC2F4B" w:rsidP="00DC2F4B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00000055" w14:textId="5BF4393F" w:rsidR="00396BCF" w:rsidRPr="00717B2B" w:rsidRDefault="00DC2F4B" w:rsidP="003261E6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FRI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12.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6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A-DAY, NO CLAS</w:t>
            </w:r>
            <w:r w:rsidR="003261E6">
              <w:rPr>
                <w:rFonts w:ascii="Arial" w:eastAsia="Arial" w:hAnsi="Arial" w:cs="Arial"/>
                <w:b/>
                <w:bCs/>
                <w:color w:val="000000"/>
              </w:rPr>
              <w:t>S</w:t>
            </w: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AC50" w14:textId="77777777" w:rsidR="00836D7D" w:rsidRDefault="00836D7D">
      <w:r>
        <w:separator/>
      </w:r>
    </w:p>
  </w:endnote>
  <w:endnote w:type="continuationSeparator" w:id="0">
    <w:p w14:paraId="7A3FBD35" w14:textId="77777777" w:rsidR="00836D7D" w:rsidRDefault="008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27B8" w14:textId="77777777" w:rsidR="000C1745" w:rsidRDefault="000C1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C9A6" w14:textId="77777777" w:rsidR="000C1745" w:rsidRDefault="000C1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1C73" w14:textId="77777777" w:rsidR="00836D7D" w:rsidRDefault="00836D7D">
      <w:r>
        <w:separator/>
      </w:r>
    </w:p>
  </w:footnote>
  <w:footnote w:type="continuationSeparator" w:id="0">
    <w:p w14:paraId="126D4999" w14:textId="77777777" w:rsidR="00836D7D" w:rsidRDefault="0083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AC55" w14:textId="77777777" w:rsidR="000C1745" w:rsidRDefault="000C1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58BBA9EF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DC2F4B">
      <w:rPr>
        <w:rFonts w:ascii="Arial" w:eastAsia="Arial" w:hAnsi="Arial" w:cs="Arial"/>
        <w:b/>
      </w:rPr>
      <w:t>12.2</w:t>
    </w:r>
    <w:r w:rsidR="00A65475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2B0D5F">
      <w:rPr>
        <w:rFonts w:ascii="Arial" w:eastAsia="Arial" w:hAnsi="Arial" w:cs="Arial"/>
        <w:b/>
      </w:rPr>
      <w:t>4B</w:t>
    </w:r>
    <w:r w:rsidR="00DB4A36">
      <w:rPr>
        <w:rFonts w:ascii="Arial" w:eastAsia="Arial" w:hAnsi="Arial" w:cs="Arial"/>
        <w:b/>
      </w:rPr>
      <w:t>____DURHAM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5212" w14:textId="77777777" w:rsidR="000C1745" w:rsidRDefault="000C1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86D"/>
    <w:multiLevelType w:val="hybridMultilevel"/>
    <w:tmpl w:val="784A0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181F"/>
    <w:multiLevelType w:val="hybridMultilevel"/>
    <w:tmpl w:val="A9BE7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4DEA"/>
    <w:multiLevelType w:val="hybridMultilevel"/>
    <w:tmpl w:val="8CA07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2159"/>
    <w:multiLevelType w:val="hybridMultilevel"/>
    <w:tmpl w:val="8A7C5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3A2E"/>
    <w:multiLevelType w:val="hybridMultilevel"/>
    <w:tmpl w:val="5CBE4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22BC3"/>
    <w:multiLevelType w:val="hybridMultilevel"/>
    <w:tmpl w:val="1D327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05C6"/>
    <w:multiLevelType w:val="hybridMultilevel"/>
    <w:tmpl w:val="1FB821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5B68"/>
    <w:multiLevelType w:val="hybridMultilevel"/>
    <w:tmpl w:val="FFFFFFFF"/>
    <w:lvl w:ilvl="0" w:tplc="9FB434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B249AE"/>
    <w:multiLevelType w:val="hybridMultilevel"/>
    <w:tmpl w:val="FFFFFFFF"/>
    <w:lvl w:ilvl="0" w:tplc="43B038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7F631B"/>
    <w:multiLevelType w:val="hybridMultilevel"/>
    <w:tmpl w:val="ED824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435">
    <w:abstractNumId w:val="0"/>
  </w:num>
  <w:num w:numId="2" w16cid:durableId="1409113109">
    <w:abstractNumId w:val="4"/>
  </w:num>
  <w:num w:numId="3" w16cid:durableId="963577348">
    <w:abstractNumId w:val="7"/>
  </w:num>
  <w:num w:numId="4" w16cid:durableId="1890333916">
    <w:abstractNumId w:val="8"/>
  </w:num>
  <w:num w:numId="5" w16cid:durableId="2115897307">
    <w:abstractNumId w:val="1"/>
  </w:num>
  <w:num w:numId="6" w16cid:durableId="72821010">
    <w:abstractNumId w:val="5"/>
  </w:num>
  <w:num w:numId="7" w16cid:durableId="858354826">
    <w:abstractNumId w:val="3"/>
  </w:num>
  <w:num w:numId="8" w16cid:durableId="1914973759">
    <w:abstractNumId w:val="6"/>
  </w:num>
  <w:num w:numId="9" w16cid:durableId="250165478">
    <w:abstractNumId w:val="2"/>
  </w:num>
  <w:num w:numId="10" w16cid:durableId="72464315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20CC7"/>
    <w:rsid w:val="00031566"/>
    <w:rsid w:val="00033A68"/>
    <w:rsid w:val="00034241"/>
    <w:rsid w:val="00042518"/>
    <w:rsid w:val="000538C7"/>
    <w:rsid w:val="000551BE"/>
    <w:rsid w:val="0006774A"/>
    <w:rsid w:val="00071201"/>
    <w:rsid w:val="000818AB"/>
    <w:rsid w:val="00090DE2"/>
    <w:rsid w:val="00094D58"/>
    <w:rsid w:val="000955A7"/>
    <w:rsid w:val="000A75DF"/>
    <w:rsid w:val="000B5E0C"/>
    <w:rsid w:val="000B5F35"/>
    <w:rsid w:val="000C0414"/>
    <w:rsid w:val="000C1745"/>
    <w:rsid w:val="000C24CC"/>
    <w:rsid w:val="000E43AB"/>
    <w:rsid w:val="000F1DA8"/>
    <w:rsid w:val="000F4FFE"/>
    <w:rsid w:val="00107C0C"/>
    <w:rsid w:val="00120CD9"/>
    <w:rsid w:val="0012219B"/>
    <w:rsid w:val="00126A06"/>
    <w:rsid w:val="00126F69"/>
    <w:rsid w:val="001377E9"/>
    <w:rsid w:val="00140330"/>
    <w:rsid w:val="00144ED6"/>
    <w:rsid w:val="00145AF9"/>
    <w:rsid w:val="00152B09"/>
    <w:rsid w:val="00155963"/>
    <w:rsid w:val="0017087D"/>
    <w:rsid w:val="00176A6B"/>
    <w:rsid w:val="001856EF"/>
    <w:rsid w:val="00187E43"/>
    <w:rsid w:val="001903AF"/>
    <w:rsid w:val="00192665"/>
    <w:rsid w:val="00195DBE"/>
    <w:rsid w:val="001A4DD9"/>
    <w:rsid w:val="001C5CBA"/>
    <w:rsid w:val="001C66C7"/>
    <w:rsid w:val="001C6959"/>
    <w:rsid w:val="001D2F92"/>
    <w:rsid w:val="001E0F6A"/>
    <w:rsid w:val="001E3A46"/>
    <w:rsid w:val="001E44FF"/>
    <w:rsid w:val="001F7C9E"/>
    <w:rsid w:val="00213A30"/>
    <w:rsid w:val="00221F3E"/>
    <w:rsid w:val="00246305"/>
    <w:rsid w:val="002503FD"/>
    <w:rsid w:val="00250BD1"/>
    <w:rsid w:val="002511D4"/>
    <w:rsid w:val="002562EC"/>
    <w:rsid w:val="0026248D"/>
    <w:rsid w:val="00270B61"/>
    <w:rsid w:val="00272CBB"/>
    <w:rsid w:val="00285027"/>
    <w:rsid w:val="002957A6"/>
    <w:rsid w:val="002A4DEF"/>
    <w:rsid w:val="002A504F"/>
    <w:rsid w:val="002A5E0D"/>
    <w:rsid w:val="002A65A8"/>
    <w:rsid w:val="002A7DC8"/>
    <w:rsid w:val="002B0D5F"/>
    <w:rsid w:val="002B2E71"/>
    <w:rsid w:val="002C372F"/>
    <w:rsid w:val="002C5C00"/>
    <w:rsid w:val="002C6A54"/>
    <w:rsid w:val="002D5FD1"/>
    <w:rsid w:val="002E0621"/>
    <w:rsid w:val="002E61A1"/>
    <w:rsid w:val="002F0E0B"/>
    <w:rsid w:val="002F2ABD"/>
    <w:rsid w:val="002F792E"/>
    <w:rsid w:val="0031408F"/>
    <w:rsid w:val="0032042D"/>
    <w:rsid w:val="00322396"/>
    <w:rsid w:val="00323C90"/>
    <w:rsid w:val="00324695"/>
    <w:rsid w:val="0032487A"/>
    <w:rsid w:val="003261E6"/>
    <w:rsid w:val="00334281"/>
    <w:rsid w:val="00344C0B"/>
    <w:rsid w:val="0035098D"/>
    <w:rsid w:val="00350CC0"/>
    <w:rsid w:val="003518FD"/>
    <w:rsid w:val="00352A78"/>
    <w:rsid w:val="00365139"/>
    <w:rsid w:val="00377673"/>
    <w:rsid w:val="00385953"/>
    <w:rsid w:val="00394BAC"/>
    <w:rsid w:val="00394D30"/>
    <w:rsid w:val="00396BCF"/>
    <w:rsid w:val="003B41B1"/>
    <w:rsid w:val="003D13D6"/>
    <w:rsid w:val="003D467F"/>
    <w:rsid w:val="003E1388"/>
    <w:rsid w:val="003F39D3"/>
    <w:rsid w:val="003F476A"/>
    <w:rsid w:val="004035A8"/>
    <w:rsid w:val="004077A0"/>
    <w:rsid w:val="00416892"/>
    <w:rsid w:val="0042089F"/>
    <w:rsid w:val="00423280"/>
    <w:rsid w:val="00430500"/>
    <w:rsid w:val="00437EAF"/>
    <w:rsid w:val="00440538"/>
    <w:rsid w:val="00440CEA"/>
    <w:rsid w:val="00446CC7"/>
    <w:rsid w:val="00460101"/>
    <w:rsid w:val="004702A9"/>
    <w:rsid w:val="004743BC"/>
    <w:rsid w:val="004779FB"/>
    <w:rsid w:val="00480C9E"/>
    <w:rsid w:val="00481557"/>
    <w:rsid w:val="00487435"/>
    <w:rsid w:val="00495A9A"/>
    <w:rsid w:val="004A7FD3"/>
    <w:rsid w:val="004B022F"/>
    <w:rsid w:val="004B2133"/>
    <w:rsid w:val="004B3F1B"/>
    <w:rsid w:val="004C6708"/>
    <w:rsid w:val="004E0792"/>
    <w:rsid w:val="004E2131"/>
    <w:rsid w:val="004F046C"/>
    <w:rsid w:val="0050168F"/>
    <w:rsid w:val="005115F2"/>
    <w:rsid w:val="00516193"/>
    <w:rsid w:val="00543026"/>
    <w:rsid w:val="00543C22"/>
    <w:rsid w:val="005539E9"/>
    <w:rsid w:val="00560B89"/>
    <w:rsid w:val="00571067"/>
    <w:rsid w:val="005773FF"/>
    <w:rsid w:val="00583205"/>
    <w:rsid w:val="00583C15"/>
    <w:rsid w:val="00584FC0"/>
    <w:rsid w:val="005916D9"/>
    <w:rsid w:val="005A3C06"/>
    <w:rsid w:val="005A6C25"/>
    <w:rsid w:val="005B2641"/>
    <w:rsid w:val="005C0280"/>
    <w:rsid w:val="005C52AE"/>
    <w:rsid w:val="005C5444"/>
    <w:rsid w:val="005D724F"/>
    <w:rsid w:val="005F00C4"/>
    <w:rsid w:val="005F26F5"/>
    <w:rsid w:val="005F284F"/>
    <w:rsid w:val="005F6CD8"/>
    <w:rsid w:val="006004DE"/>
    <w:rsid w:val="00621B60"/>
    <w:rsid w:val="00623DE1"/>
    <w:rsid w:val="006324E7"/>
    <w:rsid w:val="006528F5"/>
    <w:rsid w:val="00652D48"/>
    <w:rsid w:val="00666887"/>
    <w:rsid w:val="006842A3"/>
    <w:rsid w:val="0069346E"/>
    <w:rsid w:val="006959FD"/>
    <w:rsid w:val="006A5D10"/>
    <w:rsid w:val="006A73B8"/>
    <w:rsid w:val="006A7952"/>
    <w:rsid w:val="006B19DA"/>
    <w:rsid w:val="006B6243"/>
    <w:rsid w:val="006C6A75"/>
    <w:rsid w:val="006D6BED"/>
    <w:rsid w:val="006E5B0D"/>
    <w:rsid w:val="006E7512"/>
    <w:rsid w:val="006F5800"/>
    <w:rsid w:val="006F6338"/>
    <w:rsid w:val="007100BE"/>
    <w:rsid w:val="00712286"/>
    <w:rsid w:val="00714F2D"/>
    <w:rsid w:val="00715B68"/>
    <w:rsid w:val="0071673B"/>
    <w:rsid w:val="00717351"/>
    <w:rsid w:val="00717B2B"/>
    <w:rsid w:val="007302B3"/>
    <w:rsid w:val="00754416"/>
    <w:rsid w:val="00763947"/>
    <w:rsid w:val="0077660D"/>
    <w:rsid w:val="00783CB7"/>
    <w:rsid w:val="00795169"/>
    <w:rsid w:val="00796A8F"/>
    <w:rsid w:val="007A4735"/>
    <w:rsid w:val="007B6E33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244F6"/>
    <w:rsid w:val="00836D7D"/>
    <w:rsid w:val="00837F4C"/>
    <w:rsid w:val="008408DE"/>
    <w:rsid w:val="008409D8"/>
    <w:rsid w:val="008413C3"/>
    <w:rsid w:val="00846758"/>
    <w:rsid w:val="00852D0D"/>
    <w:rsid w:val="00857EBC"/>
    <w:rsid w:val="00887C28"/>
    <w:rsid w:val="008A1757"/>
    <w:rsid w:val="008A4145"/>
    <w:rsid w:val="008B1D24"/>
    <w:rsid w:val="008B37AE"/>
    <w:rsid w:val="008B71CD"/>
    <w:rsid w:val="008C35AD"/>
    <w:rsid w:val="008C3A74"/>
    <w:rsid w:val="008C4656"/>
    <w:rsid w:val="008E107B"/>
    <w:rsid w:val="008E567D"/>
    <w:rsid w:val="008F0886"/>
    <w:rsid w:val="008F2B9C"/>
    <w:rsid w:val="008F6F51"/>
    <w:rsid w:val="009045FB"/>
    <w:rsid w:val="00906E4D"/>
    <w:rsid w:val="009217EF"/>
    <w:rsid w:val="009273F3"/>
    <w:rsid w:val="009467C2"/>
    <w:rsid w:val="009522DA"/>
    <w:rsid w:val="009530B4"/>
    <w:rsid w:val="009702E4"/>
    <w:rsid w:val="00976820"/>
    <w:rsid w:val="00981E08"/>
    <w:rsid w:val="009A0C3F"/>
    <w:rsid w:val="009A2D9E"/>
    <w:rsid w:val="009A4731"/>
    <w:rsid w:val="009B2454"/>
    <w:rsid w:val="009B31FA"/>
    <w:rsid w:val="009B4D0C"/>
    <w:rsid w:val="009B5BCD"/>
    <w:rsid w:val="009C7037"/>
    <w:rsid w:val="009D1D67"/>
    <w:rsid w:val="009D5DB8"/>
    <w:rsid w:val="009F32EC"/>
    <w:rsid w:val="00A03302"/>
    <w:rsid w:val="00A42CA0"/>
    <w:rsid w:val="00A45882"/>
    <w:rsid w:val="00A471FE"/>
    <w:rsid w:val="00A547A5"/>
    <w:rsid w:val="00A65475"/>
    <w:rsid w:val="00A717F5"/>
    <w:rsid w:val="00A87BF9"/>
    <w:rsid w:val="00A90425"/>
    <w:rsid w:val="00A90902"/>
    <w:rsid w:val="00AA1CF1"/>
    <w:rsid w:val="00AA37A3"/>
    <w:rsid w:val="00AA7418"/>
    <w:rsid w:val="00AA7941"/>
    <w:rsid w:val="00AB2B46"/>
    <w:rsid w:val="00AC0D72"/>
    <w:rsid w:val="00AC30FE"/>
    <w:rsid w:val="00AC6AC1"/>
    <w:rsid w:val="00AD1BC4"/>
    <w:rsid w:val="00AD39E1"/>
    <w:rsid w:val="00AD51B8"/>
    <w:rsid w:val="00AE2729"/>
    <w:rsid w:val="00B018A9"/>
    <w:rsid w:val="00B024DD"/>
    <w:rsid w:val="00B02BA9"/>
    <w:rsid w:val="00B0749C"/>
    <w:rsid w:val="00B125DE"/>
    <w:rsid w:val="00B17498"/>
    <w:rsid w:val="00B21EDD"/>
    <w:rsid w:val="00B314DE"/>
    <w:rsid w:val="00B568A8"/>
    <w:rsid w:val="00B577FF"/>
    <w:rsid w:val="00B73748"/>
    <w:rsid w:val="00B8014F"/>
    <w:rsid w:val="00B86D75"/>
    <w:rsid w:val="00B9004A"/>
    <w:rsid w:val="00BB3092"/>
    <w:rsid w:val="00BB4951"/>
    <w:rsid w:val="00BC08A6"/>
    <w:rsid w:val="00BC6B91"/>
    <w:rsid w:val="00BE1A20"/>
    <w:rsid w:val="00C111AF"/>
    <w:rsid w:val="00C13464"/>
    <w:rsid w:val="00C14131"/>
    <w:rsid w:val="00C24620"/>
    <w:rsid w:val="00C25368"/>
    <w:rsid w:val="00C30736"/>
    <w:rsid w:val="00C440CE"/>
    <w:rsid w:val="00C55BDA"/>
    <w:rsid w:val="00C745C2"/>
    <w:rsid w:val="00C7756B"/>
    <w:rsid w:val="00C82205"/>
    <w:rsid w:val="00C91BD7"/>
    <w:rsid w:val="00C951E8"/>
    <w:rsid w:val="00C97A7F"/>
    <w:rsid w:val="00CA70A2"/>
    <w:rsid w:val="00CB5A0F"/>
    <w:rsid w:val="00CC38AD"/>
    <w:rsid w:val="00CF2188"/>
    <w:rsid w:val="00CF7336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2F4B"/>
    <w:rsid w:val="00DC3CC3"/>
    <w:rsid w:val="00DC6C53"/>
    <w:rsid w:val="00DD3585"/>
    <w:rsid w:val="00DF3766"/>
    <w:rsid w:val="00E00938"/>
    <w:rsid w:val="00E01E39"/>
    <w:rsid w:val="00E06078"/>
    <w:rsid w:val="00E17289"/>
    <w:rsid w:val="00E17DF8"/>
    <w:rsid w:val="00E33FC2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01A67"/>
    <w:rsid w:val="00F129A7"/>
    <w:rsid w:val="00F161D3"/>
    <w:rsid w:val="00F22157"/>
    <w:rsid w:val="00F23D91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E012C"/>
    <w:rsid w:val="00FE22FF"/>
    <w:rsid w:val="00FF2F49"/>
    <w:rsid w:val="00FF496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2024-11-10T21:52:00Z</cp:lastPrinted>
  <dcterms:created xsi:type="dcterms:W3CDTF">2024-11-28T00:55:00Z</dcterms:created>
  <dcterms:modified xsi:type="dcterms:W3CDTF">2024-11-28T00:55:00Z</dcterms:modified>
</cp:coreProperties>
</file>